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5" w:type="dxa"/>
        <w:tblInd w:w="-289" w:type="dxa"/>
        <w:tblLook w:val="04A0" w:firstRow="1" w:lastRow="0" w:firstColumn="1" w:lastColumn="0" w:noHBand="0" w:noVBand="1"/>
      </w:tblPr>
      <w:tblGrid>
        <w:gridCol w:w="2074"/>
        <w:gridCol w:w="8671"/>
      </w:tblGrid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25" w:rsidRPr="00237214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РУП «Институт недвижимости и оценки» </w:t>
            </w:r>
            <w:r w:rsidR="006F2DD6"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</w:t>
            </w:r>
            <w:r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открытого </w:t>
            </w:r>
            <w:r w:rsidR="002A1EBB">
              <w:rPr>
                <w:rFonts w:ascii="Times New Roman" w:hAnsi="Times New Roman"/>
                <w:sz w:val="28"/>
                <w:szCs w:val="28"/>
              </w:rPr>
              <w:t xml:space="preserve">повторного </w:t>
            </w: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аукциона по продаже имущества, принадлежащего </w:t>
            </w:r>
          </w:p>
          <w:p w:rsidR="00A92C37" w:rsidRPr="00237214" w:rsidRDefault="00D22446" w:rsidP="00B94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color w:val="FF0000"/>
                <w:sz w:val="28"/>
                <w:szCs w:val="28"/>
              </w:rPr>
              <w:t>ОАО «</w:t>
            </w:r>
            <w:r w:rsidR="002A1EBB">
              <w:rPr>
                <w:rFonts w:ascii="Times New Roman" w:hAnsi="Times New Roman"/>
                <w:color w:val="FF0000"/>
                <w:sz w:val="28"/>
                <w:szCs w:val="28"/>
              </w:rPr>
              <w:t>Орепичи</w:t>
            </w:r>
            <w:r w:rsidRPr="00237214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:rsidR="00D22446" w:rsidRPr="00237214" w:rsidRDefault="009B6E0E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Аукцион состоится </w:t>
            </w:r>
            <w:r w:rsidR="002A1EB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21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2A1EB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дека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бря 2022 г.</w:t>
            </w: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92C37" w:rsidRPr="00237214" w:rsidRDefault="009B6E0E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по адресу: </w:t>
            </w:r>
            <w:r w:rsidR="00D22446"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г. Брест, ул. Наганова, 10-325 в 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11:00</w:t>
            </w: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92C37" w:rsidRPr="00430E77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430E77" w:rsidRDefault="002A1EBB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6CA" w:rsidRPr="00237214" w:rsidRDefault="00A92C37" w:rsidP="002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366CA" w:rsidRPr="00237214">
              <w:rPr>
                <w:rFonts w:ascii="Times New Roman" w:hAnsi="Times New Roman" w:cs="Times New Roman"/>
                <w:sz w:val="28"/>
                <w:szCs w:val="28"/>
              </w:rPr>
              <w:t>, характеристика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EBB" w:rsidRPr="002A1EBB" w:rsidRDefault="002A1EBB" w:rsidP="002A1E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</w:t>
            </w:r>
            <w:r w:rsidR="00430E77" w:rsidRPr="00430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A1EBB">
              <w:rPr>
                <w:rFonts w:ascii="Times New Roman" w:hAnsi="Times New Roman" w:cs="Times New Roman"/>
                <w:sz w:val="28"/>
                <w:szCs w:val="28"/>
              </w:rPr>
              <w:t>1) капитальное строение с инвентарным номером 141/С-14776 (наименование: здание свинарника; назначение: здание специализированное животноводства), площадью 327,8 кв. м, расположенное по адресу: Брестская обл., Жабинковский р-н, Степанковский с/с, 5, 0,1 км южнее д. Полевая Речица, на земельном участке с кадастровым номером 122583000002000036, площадью 1,3112 га;</w:t>
            </w:r>
          </w:p>
          <w:p w:rsidR="00A92C37" w:rsidRPr="00237214" w:rsidRDefault="002A1EBB" w:rsidP="002A1E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BB">
              <w:rPr>
                <w:rFonts w:ascii="Times New Roman" w:hAnsi="Times New Roman" w:cs="Times New Roman"/>
                <w:sz w:val="28"/>
                <w:szCs w:val="28"/>
              </w:rPr>
              <w:t>2) капитальное строение с инвентарным номером 141/С-14777 (наименование: здание телятника; назначение: здание специализированное животноводства), площадью 643,9 кв. м, расположенное по адресу: Брестская обл., Жабинковский р-н, Степанковский с/с, 5/1, 0,1 км южнее д. Полевая Речица, на земельном участке с кадастровым номером 122583000002000036, площадью 1,3112 га. составные части и принадлежности: артезианская скважина.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23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2A1EBB" w:rsidP="002A1E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1EBB">
              <w:rPr>
                <w:rFonts w:ascii="Times New Roman" w:hAnsi="Times New Roman" w:cs="Times New Roman"/>
                <w:sz w:val="28"/>
                <w:szCs w:val="28"/>
              </w:rPr>
              <w:t>Брестская обл., Жабинко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р-н, Степанковский с/с, </w:t>
            </w:r>
            <w:r w:rsidRPr="002A1EBB">
              <w:rPr>
                <w:rFonts w:ascii="Times New Roman" w:hAnsi="Times New Roman" w:cs="Times New Roman"/>
                <w:sz w:val="28"/>
                <w:szCs w:val="28"/>
              </w:rPr>
              <w:t>0,1 км южнее д. Полевая Речица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2A1EBB" w:rsidP="00451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24 576,00</w:t>
            </w:r>
            <w:r w:rsidR="00562121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 учетом НДС (20%)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5% от предыдущей названной цены</w:t>
            </w:r>
            <w:r w:rsidR="00A92C37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2A1EBB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2 457,60</w:t>
            </w:r>
            <w:r w:rsidR="00562121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 для перечисления задатка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р/с BY32BAPB30127866600100000000, в ОАО «Белагропромбанк» ЦБУ №116 в г. Брест, РД по Брестской области, код банка BAPBBY2X, УНП 201028245</w:t>
            </w:r>
          </w:p>
          <w:p w:rsidR="00237214" w:rsidRPr="00237214" w:rsidRDefault="00237214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Код назначения платежа – 40901 «Перечисление гарантийного взноса»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2A1EB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г. Брест, ул. Наганова, 10-329 в рабочие дни с 9.00 до 17.00. Последний день приема заявлений 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A1EBB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A1EBB">
              <w:rPr>
                <w:rFonts w:ascii="Times New Roman" w:hAnsi="Times New Roman"/>
                <w:iCs/>
                <w:sz w:val="28"/>
                <w:szCs w:val="28"/>
              </w:rPr>
              <w:t>дека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>бря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2022 г. до 17.00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продавце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2A1EBB" w:rsidP="004515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A1EBB">
              <w:rPr>
                <w:rFonts w:ascii="Times New Roman" w:hAnsi="Times New Roman"/>
                <w:iCs/>
                <w:sz w:val="28"/>
                <w:szCs w:val="28"/>
              </w:rPr>
              <w:t>ОАО "Орепичи", Брестская обл., Жабинковский р-н, д. Орепичи, ул. Тимофея Лося, 9, т/ф 8016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41 68 0 34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CE7258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Брестский филиал РУП «Институт недвижимости и оценки», г. Брест, ул. Наганова, 10-329, т/ф 80162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553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заключить</w:t>
            </w:r>
            <w:r w:rsidRPr="002372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 w:rsid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E6DCD"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  <w:t>рабочих</w:t>
            </w:r>
            <w:r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дней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дня проведения 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аукциона</w:t>
            </w:r>
            <w:r w:rsidR="0043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2C37" w:rsidRPr="00237214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A1EBB" w:rsidRPr="002A1E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Условия оплаты: согласно заключенного договора купли-продажи.</w:t>
            </w:r>
          </w:p>
          <w:p w:rsidR="00647A07" w:rsidRPr="0045154F" w:rsidRDefault="00A92C37" w:rsidP="0055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возме</w:t>
            </w:r>
            <w:r w:rsidR="003F1F7F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стить затраты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на организацию и проведение аукциона</w:t>
            </w:r>
            <w:r w:rsidR="00553708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включающие вознаграждение организатора аукциона,</w:t>
            </w:r>
            <w:r w:rsidR="003F1F7F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3F1F7F"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F1F7F"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 со дня проведения аукциона</w:t>
            </w:r>
            <w:r w:rsidR="00647A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52C06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C06" w:rsidRPr="00237214" w:rsidRDefault="00D76514" w:rsidP="00D7651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</w:t>
            </w:r>
            <w:bookmarkStart w:id="0" w:name="_GoBack"/>
            <w:bookmarkEnd w:id="0"/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>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</w:t>
            </w:r>
          </w:p>
        </w:tc>
      </w:tr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Лицо, желающее принять участие в аукционе, не позднее срока, указанного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извещении о проведении аукциона, подает Организатору аукциона заявление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(</w:t>
            </w:r>
            <w:r w:rsidRPr="00237214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к которому прилагает: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</w:t>
            </w:r>
            <w:r w:rsidR="00EF6799"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установленном законодательством порядке;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до подачи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anchor="a12" w:tooltip="+" w:history="1">
              <w:r w:rsidRPr="0023721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заявления</w:t>
              </w:r>
            </w:hyperlink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или русский язык;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</w:t>
            </w:r>
            <w:r w:rsidR="00D76514"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нотариально удостоверенную доверенность;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 w:rsidR="00F52856" w:rsidRPr="0023721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К участию в аукционе допускаются лица, подавшие в установленный</w:t>
            </w:r>
            <w:r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извещением срок необходимые документы, а также заключившие с Организатором аукциона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 о правах и обязанностях сторон в процессе подготовки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 проведения аукциона (по форме, установленной Организатором аукциона).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документов почтовым отправлением, с целью регистрации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участника аукциона, не допускается. </w:t>
            </w:r>
          </w:p>
          <w:p w:rsidR="00793324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A92C37" w:rsidRPr="00237214" w:rsidRDefault="00793324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</w:t>
            </w:r>
            <w:r w:rsidR="00D76514"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sz w:val="28"/>
                <w:szCs w:val="28"/>
              </w:rPr>
              <w:t>на аукцион. В указанном случае</w:t>
            </w:r>
            <w:r w:rsidR="00A92C37" w:rsidRPr="00237214">
              <w:rPr>
                <w:sz w:val="28"/>
                <w:szCs w:val="28"/>
              </w:rPr>
              <w:t xml:space="preserve"> Организатора аукциона</w:t>
            </w:r>
            <w:r w:rsidRPr="00237214">
              <w:rPr>
                <w:sz w:val="28"/>
                <w:szCs w:val="28"/>
              </w:rPr>
              <w:t xml:space="preserve"> обязан</w:t>
            </w:r>
            <w:r w:rsidR="00A92C37" w:rsidRPr="00237214">
              <w:rPr>
                <w:sz w:val="28"/>
                <w:szCs w:val="28"/>
              </w:rPr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B52C06" w:rsidRPr="00237214" w:rsidRDefault="00B52C06" w:rsidP="00B94F6F">
            <w:pPr>
              <w:pStyle w:val="newncpi"/>
              <w:shd w:val="clear" w:color="auto" w:fill="FFFFFF"/>
              <w:spacing w:before="0" w:beforeAutospacing="0"/>
              <w:ind w:firstLine="606"/>
              <w:contextualSpacing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начальной цене, увеличенной на пять процентов.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</w:t>
            </w:r>
            <w:r w:rsidR="000078E3"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sz w:val="28"/>
                <w:szCs w:val="28"/>
              </w:rPr>
              <w:t>5 (пяти) рабочих дней со дня проведения аукциона.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color w:val="000000"/>
                <w:sz w:val="28"/>
                <w:szCs w:val="28"/>
              </w:rPr>
              <w:t>Организатор аукциона вправе отказаться от проведения аукциона в любое время, но не позднее чем за</w:t>
            </w:r>
            <w:r w:rsidR="00666894" w:rsidRPr="00237214">
              <w:rPr>
                <w:color w:val="000000"/>
                <w:sz w:val="28"/>
                <w:szCs w:val="28"/>
              </w:rPr>
              <w:t xml:space="preserve"> 3 (</w:t>
            </w:r>
            <w:r w:rsidRPr="00237214">
              <w:rPr>
                <w:color w:val="000000"/>
                <w:sz w:val="28"/>
                <w:szCs w:val="28"/>
              </w:rPr>
              <w:t>три</w:t>
            </w:r>
            <w:r w:rsidR="00666894" w:rsidRPr="00237214">
              <w:rPr>
                <w:color w:val="000000"/>
                <w:sz w:val="28"/>
                <w:szCs w:val="28"/>
              </w:rPr>
              <w:t>)</w:t>
            </w:r>
            <w:r w:rsidRPr="00237214">
              <w:rPr>
                <w:color w:val="000000"/>
                <w:sz w:val="28"/>
                <w:szCs w:val="28"/>
              </w:rPr>
              <w:t xml:space="preserve"> календарных дня до наступления даты проведения аукциона. Сообщение об отказе от проведения аукциона размещается </w:t>
            </w:r>
            <w:r w:rsidR="00EF6799" w:rsidRPr="00237214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237214">
              <w:rPr>
                <w:color w:val="000000"/>
                <w:sz w:val="28"/>
                <w:szCs w:val="28"/>
              </w:rPr>
              <w:t xml:space="preserve">на </w:t>
            </w:r>
            <w:r w:rsidR="00666894" w:rsidRPr="00237214">
              <w:rPr>
                <w:color w:val="000000"/>
                <w:sz w:val="28"/>
                <w:szCs w:val="28"/>
              </w:rPr>
              <w:t xml:space="preserve">информационных </w:t>
            </w:r>
            <w:r w:rsidRPr="00237214">
              <w:rPr>
                <w:color w:val="000000"/>
                <w:sz w:val="28"/>
                <w:szCs w:val="28"/>
              </w:rPr>
              <w:t xml:space="preserve">ресурсах, </w:t>
            </w:r>
            <w:r w:rsidR="0043210D" w:rsidRPr="00237214">
              <w:rPr>
                <w:color w:val="000000"/>
                <w:sz w:val="28"/>
                <w:szCs w:val="28"/>
              </w:rPr>
              <w:t>в</w:t>
            </w:r>
            <w:r w:rsidRPr="00237214">
              <w:rPr>
                <w:color w:val="000000"/>
                <w:sz w:val="28"/>
                <w:szCs w:val="28"/>
              </w:rPr>
              <w:t xml:space="preserve"> которых опубликовано извещение о проведении аукциона.</w:t>
            </w:r>
          </w:p>
        </w:tc>
      </w:tr>
    </w:tbl>
    <w:p w:rsidR="00401E6C" w:rsidRPr="0043210D" w:rsidRDefault="00401E6C" w:rsidP="00D765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1E6C" w:rsidRPr="0043210D" w:rsidSect="00106D14">
      <w:pgSz w:w="11906" w:h="16838"/>
      <w:pgMar w:top="567" w:right="850" w:bottom="426" w:left="993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18" w:rsidRDefault="007B1918" w:rsidP="007B74F9">
      <w:pPr>
        <w:spacing w:after="0" w:line="240" w:lineRule="auto"/>
      </w:pPr>
      <w:r>
        <w:separator/>
      </w:r>
    </w:p>
  </w:endnote>
  <w:endnote w:type="continuationSeparator" w:id="0">
    <w:p w:rsidR="007B1918" w:rsidRDefault="007B1918" w:rsidP="007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18" w:rsidRDefault="007B1918" w:rsidP="007B74F9">
      <w:pPr>
        <w:spacing w:after="0" w:line="240" w:lineRule="auto"/>
      </w:pPr>
      <w:r>
        <w:separator/>
      </w:r>
    </w:p>
  </w:footnote>
  <w:footnote w:type="continuationSeparator" w:id="0">
    <w:p w:rsidR="007B1918" w:rsidRDefault="007B1918" w:rsidP="007B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2BD"/>
    <w:multiLevelType w:val="hybridMultilevel"/>
    <w:tmpl w:val="493871F6"/>
    <w:lvl w:ilvl="0" w:tplc="549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B01"/>
    <w:multiLevelType w:val="hybridMultilevel"/>
    <w:tmpl w:val="4C026484"/>
    <w:lvl w:ilvl="0" w:tplc="96C0E226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39464F4"/>
    <w:multiLevelType w:val="hybridMultilevel"/>
    <w:tmpl w:val="D49AC3CA"/>
    <w:lvl w:ilvl="0" w:tplc="53766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357A3"/>
    <w:multiLevelType w:val="hybridMultilevel"/>
    <w:tmpl w:val="83083FCC"/>
    <w:lvl w:ilvl="0" w:tplc="0CB002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12"/>
    <w:rsid w:val="000033D1"/>
    <w:rsid w:val="000078E3"/>
    <w:rsid w:val="00010598"/>
    <w:rsid w:val="00024225"/>
    <w:rsid w:val="00036B6C"/>
    <w:rsid w:val="00040963"/>
    <w:rsid w:val="00043E3F"/>
    <w:rsid w:val="00045C8E"/>
    <w:rsid w:val="00046425"/>
    <w:rsid w:val="0004761C"/>
    <w:rsid w:val="00057EA4"/>
    <w:rsid w:val="000733C6"/>
    <w:rsid w:val="000779A7"/>
    <w:rsid w:val="000A296A"/>
    <w:rsid w:val="000C55F4"/>
    <w:rsid w:val="000E4190"/>
    <w:rsid w:val="000F0A54"/>
    <w:rsid w:val="00106D14"/>
    <w:rsid w:val="001366CA"/>
    <w:rsid w:val="00153656"/>
    <w:rsid w:val="00155FF5"/>
    <w:rsid w:val="001670EA"/>
    <w:rsid w:val="001939BC"/>
    <w:rsid w:val="001A2C88"/>
    <w:rsid w:val="001C201C"/>
    <w:rsid w:val="001F03CB"/>
    <w:rsid w:val="001F0942"/>
    <w:rsid w:val="001F33E4"/>
    <w:rsid w:val="002128B3"/>
    <w:rsid w:val="002257BC"/>
    <w:rsid w:val="00237214"/>
    <w:rsid w:val="00245B6B"/>
    <w:rsid w:val="00250662"/>
    <w:rsid w:val="00253249"/>
    <w:rsid w:val="00266B3E"/>
    <w:rsid w:val="002674B6"/>
    <w:rsid w:val="00276306"/>
    <w:rsid w:val="002858C9"/>
    <w:rsid w:val="00290339"/>
    <w:rsid w:val="002A1EBB"/>
    <w:rsid w:val="002C6D5B"/>
    <w:rsid w:val="002D6801"/>
    <w:rsid w:val="00315DA4"/>
    <w:rsid w:val="00321FC5"/>
    <w:rsid w:val="00323D95"/>
    <w:rsid w:val="00340409"/>
    <w:rsid w:val="00344D3A"/>
    <w:rsid w:val="00356312"/>
    <w:rsid w:val="00356473"/>
    <w:rsid w:val="00370025"/>
    <w:rsid w:val="00370170"/>
    <w:rsid w:val="003711C1"/>
    <w:rsid w:val="00383824"/>
    <w:rsid w:val="00385CD4"/>
    <w:rsid w:val="0039732F"/>
    <w:rsid w:val="003A1896"/>
    <w:rsid w:val="003B0475"/>
    <w:rsid w:val="003E0191"/>
    <w:rsid w:val="003E3652"/>
    <w:rsid w:val="003F1F7F"/>
    <w:rsid w:val="004013C0"/>
    <w:rsid w:val="00401E6C"/>
    <w:rsid w:val="0040208B"/>
    <w:rsid w:val="004054AF"/>
    <w:rsid w:val="00413BC7"/>
    <w:rsid w:val="00414FD9"/>
    <w:rsid w:val="004225B9"/>
    <w:rsid w:val="0042587C"/>
    <w:rsid w:val="00430E77"/>
    <w:rsid w:val="0043210D"/>
    <w:rsid w:val="00443584"/>
    <w:rsid w:val="004474F6"/>
    <w:rsid w:val="0045154F"/>
    <w:rsid w:val="004532F8"/>
    <w:rsid w:val="004B3712"/>
    <w:rsid w:val="004D1568"/>
    <w:rsid w:val="004D7EFD"/>
    <w:rsid w:val="004F668F"/>
    <w:rsid w:val="005170B3"/>
    <w:rsid w:val="005430C0"/>
    <w:rsid w:val="00553708"/>
    <w:rsid w:val="00562121"/>
    <w:rsid w:val="00585C14"/>
    <w:rsid w:val="005957A6"/>
    <w:rsid w:val="00597E48"/>
    <w:rsid w:val="005A42DE"/>
    <w:rsid w:val="005B3E3E"/>
    <w:rsid w:val="005C5D2D"/>
    <w:rsid w:val="005D1B27"/>
    <w:rsid w:val="005E327E"/>
    <w:rsid w:val="005F3F1A"/>
    <w:rsid w:val="00631078"/>
    <w:rsid w:val="00646364"/>
    <w:rsid w:val="00647A07"/>
    <w:rsid w:val="00666894"/>
    <w:rsid w:val="006812EC"/>
    <w:rsid w:val="00683A24"/>
    <w:rsid w:val="006872B4"/>
    <w:rsid w:val="006C219B"/>
    <w:rsid w:val="006E2692"/>
    <w:rsid w:val="006F2DD6"/>
    <w:rsid w:val="006F571E"/>
    <w:rsid w:val="007137C2"/>
    <w:rsid w:val="007205EE"/>
    <w:rsid w:val="007219E3"/>
    <w:rsid w:val="007220F6"/>
    <w:rsid w:val="007311F1"/>
    <w:rsid w:val="00735091"/>
    <w:rsid w:val="00773213"/>
    <w:rsid w:val="0078580B"/>
    <w:rsid w:val="00793324"/>
    <w:rsid w:val="007A4200"/>
    <w:rsid w:val="007B1918"/>
    <w:rsid w:val="007B1F86"/>
    <w:rsid w:val="007B74F9"/>
    <w:rsid w:val="007D5323"/>
    <w:rsid w:val="007E2781"/>
    <w:rsid w:val="007F33DE"/>
    <w:rsid w:val="008242CD"/>
    <w:rsid w:val="00837A4A"/>
    <w:rsid w:val="00837FD5"/>
    <w:rsid w:val="008404C9"/>
    <w:rsid w:val="00845C30"/>
    <w:rsid w:val="00852042"/>
    <w:rsid w:val="008532DB"/>
    <w:rsid w:val="00866595"/>
    <w:rsid w:val="00874C2B"/>
    <w:rsid w:val="0089793B"/>
    <w:rsid w:val="008C1EC5"/>
    <w:rsid w:val="008C223F"/>
    <w:rsid w:val="008F7482"/>
    <w:rsid w:val="00911503"/>
    <w:rsid w:val="009252E2"/>
    <w:rsid w:val="009312D8"/>
    <w:rsid w:val="0093252A"/>
    <w:rsid w:val="00953BB0"/>
    <w:rsid w:val="00957706"/>
    <w:rsid w:val="00966204"/>
    <w:rsid w:val="00966333"/>
    <w:rsid w:val="00967C48"/>
    <w:rsid w:val="009748EA"/>
    <w:rsid w:val="009B2764"/>
    <w:rsid w:val="009B6E0E"/>
    <w:rsid w:val="009C0E18"/>
    <w:rsid w:val="009C7A51"/>
    <w:rsid w:val="009E2526"/>
    <w:rsid w:val="00A016D3"/>
    <w:rsid w:val="00A043CC"/>
    <w:rsid w:val="00A04C80"/>
    <w:rsid w:val="00A076BE"/>
    <w:rsid w:val="00A13914"/>
    <w:rsid w:val="00A214A7"/>
    <w:rsid w:val="00A2355B"/>
    <w:rsid w:val="00A251FC"/>
    <w:rsid w:val="00A25476"/>
    <w:rsid w:val="00A4457B"/>
    <w:rsid w:val="00A464C2"/>
    <w:rsid w:val="00A66B4F"/>
    <w:rsid w:val="00A70D44"/>
    <w:rsid w:val="00A92C37"/>
    <w:rsid w:val="00A93BCD"/>
    <w:rsid w:val="00AA3778"/>
    <w:rsid w:val="00AA407C"/>
    <w:rsid w:val="00AE7479"/>
    <w:rsid w:val="00AF16FD"/>
    <w:rsid w:val="00B1527D"/>
    <w:rsid w:val="00B2055F"/>
    <w:rsid w:val="00B21E5E"/>
    <w:rsid w:val="00B2465B"/>
    <w:rsid w:val="00B3103B"/>
    <w:rsid w:val="00B40C99"/>
    <w:rsid w:val="00B44BE6"/>
    <w:rsid w:val="00B52C06"/>
    <w:rsid w:val="00B76BE1"/>
    <w:rsid w:val="00B92145"/>
    <w:rsid w:val="00B94F6F"/>
    <w:rsid w:val="00BA6D8B"/>
    <w:rsid w:val="00BA7818"/>
    <w:rsid w:val="00BB16FF"/>
    <w:rsid w:val="00BF430F"/>
    <w:rsid w:val="00C06FAC"/>
    <w:rsid w:val="00C14161"/>
    <w:rsid w:val="00C152A8"/>
    <w:rsid w:val="00C21CCF"/>
    <w:rsid w:val="00C24419"/>
    <w:rsid w:val="00C24AB2"/>
    <w:rsid w:val="00C24E23"/>
    <w:rsid w:val="00C3081E"/>
    <w:rsid w:val="00C51678"/>
    <w:rsid w:val="00C56EBC"/>
    <w:rsid w:val="00C606BE"/>
    <w:rsid w:val="00C61FA9"/>
    <w:rsid w:val="00C65476"/>
    <w:rsid w:val="00C767BB"/>
    <w:rsid w:val="00C97D4D"/>
    <w:rsid w:val="00CE6DCD"/>
    <w:rsid w:val="00CE7258"/>
    <w:rsid w:val="00CF16C0"/>
    <w:rsid w:val="00D03B1F"/>
    <w:rsid w:val="00D21BCA"/>
    <w:rsid w:val="00D22446"/>
    <w:rsid w:val="00D3224C"/>
    <w:rsid w:val="00D41AE7"/>
    <w:rsid w:val="00D421EF"/>
    <w:rsid w:val="00D56EEB"/>
    <w:rsid w:val="00D60A8C"/>
    <w:rsid w:val="00D66277"/>
    <w:rsid w:val="00D705CD"/>
    <w:rsid w:val="00D70B96"/>
    <w:rsid w:val="00D76514"/>
    <w:rsid w:val="00D7719C"/>
    <w:rsid w:val="00D86655"/>
    <w:rsid w:val="00DD53E6"/>
    <w:rsid w:val="00DD5A56"/>
    <w:rsid w:val="00DE4C40"/>
    <w:rsid w:val="00E0596C"/>
    <w:rsid w:val="00E13721"/>
    <w:rsid w:val="00E558A8"/>
    <w:rsid w:val="00E55912"/>
    <w:rsid w:val="00E60862"/>
    <w:rsid w:val="00E62DAB"/>
    <w:rsid w:val="00E6697A"/>
    <w:rsid w:val="00E76E2B"/>
    <w:rsid w:val="00E949EE"/>
    <w:rsid w:val="00E95E9A"/>
    <w:rsid w:val="00E9669E"/>
    <w:rsid w:val="00EA3872"/>
    <w:rsid w:val="00EA3F5E"/>
    <w:rsid w:val="00EC7950"/>
    <w:rsid w:val="00ED4B3F"/>
    <w:rsid w:val="00EF0C39"/>
    <w:rsid w:val="00EF6799"/>
    <w:rsid w:val="00F0341E"/>
    <w:rsid w:val="00F06BE7"/>
    <w:rsid w:val="00F21005"/>
    <w:rsid w:val="00F2342F"/>
    <w:rsid w:val="00F368C6"/>
    <w:rsid w:val="00F52856"/>
    <w:rsid w:val="00F860BA"/>
    <w:rsid w:val="00FA1086"/>
    <w:rsid w:val="00FD363D"/>
    <w:rsid w:val="00FD5A42"/>
    <w:rsid w:val="00FD76FF"/>
    <w:rsid w:val="00FE11AE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AC43"/>
  <w15:docId w15:val="{DE093C8B-70D0-4547-AC0C-F436128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56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563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312"/>
    <w:pPr>
      <w:widowControl w:val="0"/>
      <w:shd w:val="clear" w:color="auto" w:fill="FFFFFF"/>
      <w:spacing w:after="0" w:line="240" w:lineRule="auto"/>
      <w:ind w:firstLine="8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63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Номер заголовка №1_"/>
    <w:basedOn w:val="a0"/>
    <w:link w:val="13"/>
    <w:rsid w:val="00D60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D60A8C"/>
    <w:pPr>
      <w:widowControl w:val="0"/>
      <w:shd w:val="clear" w:color="auto" w:fill="FFFFFF"/>
      <w:spacing w:before="10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F9"/>
  </w:style>
  <w:style w:type="paragraph" w:styleId="a6">
    <w:name w:val="footer"/>
    <w:basedOn w:val="a"/>
    <w:link w:val="a7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F9"/>
  </w:style>
  <w:style w:type="character" w:styleId="a8">
    <w:name w:val="Hyperlink"/>
    <w:basedOn w:val="a0"/>
    <w:uiPriority w:val="99"/>
    <w:unhideWhenUsed/>
    <w:rsid w:val="00957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7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21E5E"/>
    <w:pPr>
      <w:ind w:left="720"/>
      <w:contextualSpacing/>
    </w:pPr>
  </w:style>
  <w:style w:type="paragraph" w:customStyle="1" w:styleId="newncpi">
    <w:name w:val="newncpi"/>
    <w:basedOn w:val="a"/>
    <w:rsid w:val="00A6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1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F03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034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F0D2-78B4-4542-908C-E051A191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2022-09-27T14:01:00Z</cp:lastPrinted>
  <dcterms:created xsi:type="dcterms:W3CDTF">2022-10-05T09:10:00Z</dcterms:created>
  <dcterms:modified xsi:type="dcterms:W3CDTF">2022-11-30T09:00:00Z</dcterms:modified>
</cp:coreProperties>
</file>